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90499" w14:textId="77777777" w:rsidR="00A11B3B" w:rsidRPr="00405FBB" w:rsidRDefault="00734B23" w:rsidP="00A11B3B">
      <w:pPr>
        <w:spacing w:line="240" w:lineRule="auto"/>
        <w:jc w:val="center"/>
        <w:rPr>
          <w:rFonts w:ascii="Sylfaen" w:hAnsi="Sylfaen"/>
          <w:b/>
          <w:sz w:val="40"/>
          <w:szCs w:val="24"/>
          <w:lang w:val="ka-GE"/>
        </w:rPr>
      </w:pPr>
      <w:r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>ს</w:t>
      </w:r>
      <w:r w:rsidR="00A31A64">
        <w:rPr>
          <w:rFonts w:ascii="Sylfaen" w:hAnsi="Sylfaen"/>
          <w:b/>
          <w:bCs/>
          <w:sz w:val="32"/>
          <w:szCs w:val="20"/>
          <w:shd w:val="clear" w:color="auto" w:fill="FFFFFF"/>
          <w:lang w:val="ka-GE"/>
        </w:rPr>
        <w:t>.</w:t>
      </w:r>
      <w:r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>ს. „</w:t>
      </w:r>
      <w:proofErr w:type="spellStart"/>
      <w:r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>ცირკი</w:t>
      </w:r>
      <w:proofErr w:type="spellEnd"/>
      <w:r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>“</w:t>
      </w:r>
      <w:r w:rsidR="00A11B3B"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 xml:space="preserve"> </w:t>
      </w:r>
      <w:proofErr w:type="spellStart"/>
      <w:r w:rsidR="00A11B3B"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>აცხადებს</w:t>
      </w:r>
      <w:proofErr w:type="spellEnd"/>
      <w:r w:rsidR="00A11B3B"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="00A11B3B"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>ტენდერს</w:t>
      </w:r>
      <w:proofErr w:type="spellEnd"/>
      <w:r w:rsidR="00A11B3B"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 xml:space="preserve"> </w:t>
      </w:r>
      <w:r w:rsidR="007D60F9"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>ვიდეომეთვალყურეობის</w:t>
      </w:r>
      <w:proofErr w:type="spellEnd"/>
      <w:proofErr w:type="gramEnd"/>
      <w:r w:rsidR="007D60F9"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>სისტემების</w:t>
      </w:r>
      <w:proofErr w:type="spellEnd"/>
      <w:r w:rsidR="007D60F9"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b/>
          <w:bCs/>
          <w:sz w:val="32"/>
          <w:szCs w:val="20"/>
          <w:shd w:val="clear" w:color="auto" w:fill="FFFFFF"/>
        </w:rPr>
        <w:t>შეძენა-მონტაჟზე</w:t>
      </w:r>
      <w:proofErr w:type="spellEnd"/>
      <w:r w:rsidR="007D60F9" w:rsidRPr="00405FBB">
        <w:rPr>
          <w:rFonts w:ascii="Sylfaen" w:hAnsi="Sylfaen"/>
          <w:sz w:val="32"/>
          <w:szCs w:val="20"/>
          <w:shd w:val="clear" w:color="auto" w:fill="FFFFFF"/>
        </w:rPr>
        <w:t>.</w:t>
      </w:r>
    </w:p>
    <w:p w14:paraId="76E23A25" w14:textId="77777777" w:rsidR="00A11B3B" w:rsidRDefault="00A11B3B" w:rsidP="00A11B3B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FDD921A" w14:textId="77777777" w:rsidR="00CA4781" w:rsidRDefault="00CA4781" w:rsidP="00A11B3B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523AE89B" w14:textId="77777777" w:rsidR="00A11B3B" w:rsidRDefault="00A11B3B" w:rsidP="00A11B3B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ტენდერის ვადა:  2017 წლის</w:t>
      </w:r>
      <w:r w:rsidR="007D60F9">
        <w:rPr>
          <w:rFonts w:ascii="Sylfaen" w:hAnsi="Sylfaen"/>
          <w:b/>
          <w:sz w:val="24"/>
          <w:szCs w:val="24"/>
          <w:lang w:val="ka-GE"/>
        </w:rPr>
        <w:t xml:space="preserve"> 18</w:t>
      </w:r>
      <w:r w:rsidR="007E2D0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D60F9">
        <w:rPr>
          <w:rFonts w:ascii="Sylfaen" w:hAnsi="Sylfaen"/>
          <w:b/>
          <w:sz w:val="24"/>
          <w:szCs w:val="24"/>
          <w:lang w:val="ka-GE"/>
        </w:rPr>
        <w:t>ოქტომბრიდა</w:t>
      </w:r>
      <w:r>
        <w:rPr>
          <w:rFonts w:ascii="Sylfaen" w:hAnsi="Sylfaen"/>
          <w:b/>
          <w:sz w:val="24"/>
          <w:szCs w:val="24"/>
          <w:lang w:val="ka-GE"/>
        </w:rPr>
        <w:t>ნ</w:t>
      </w:r>
      <w:r w:rsidR="007D60F9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2017 წლის </w:t>
      </w:r>
      <w:r w:rsidR="00B5425C">
        <w:rPr>
          <w:rFonts w:ascii="Sylfaen" w:hAnsi="Sylfaen"/>
          <w:b/>
          <w:sz w:val="24"/>
          <w:szCs w:val="24"/>
          <w:lang w:val="ka-GE"/>
        </w:rPr>
        <w:t>29 ოქტომბრამდე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14:paraId="38FA5122" w14:textId="77777777" w:rsidR="007D60F9" w:rsidRDefault="007D60F9" w:rsidP="00A11B3B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F2F2F"/>
          <w:sz w:val="24"/>
          <w:szCs w:val="24"/>
          <w:lang w:val="ka-GE"/>
        </w:rPr>
      </w:pPr>
    </w:p>
    <w:p w14:paraId="7607627C" w14:textId="77777777" w:rsidR="007D60F9" w:rsidRDefault="007D60F9" w:rsidP="00A11B3B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F2F2F"/>
          <w:sz w:val="24"/>
          <w:szCs w:val="24"/>
          <w:lang w:val="ka-GE"/>
        </w:rPr>
      </w:pPr>
    </w:p>
    <w:p w14:paraId="145A26C9" w14:textId="77777777" w:rsidR="007D60F9" w:rsidRDefault="007D60F9" w:rsidP="00A11B3B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F2F2F"/>
          <w:sz w:val="24"/>
          <w:szCs w:val="24"/>
          <w:lang w:val="ka-GE"/>
        </w:rPr>
      </w:pPr>
    </w:p>
    <w:p w14:paraId="618EAAAF" w14:textId="77777777" w:rsidR="00405FBB" w:rsidRPr="00405FBB" w:rsidRDefault="007D60F9" w:rsidP="00A11B3B">
      <w:pPr>
        <w:shd w:val="clear" w:color="auto" w:fill="FFFFFF"/>
        <w:spacing w:after="0" w:line="240" w:lineRule="auto"/>
        <w:rPr>
          <w:rFonts w:ascii="Sylfaen" w:hAnsi="Sylfaen"/>
          <w:sz w:val="24"/>
          <w:szCs w:val="20"/>
          <w:shd w:val="clear" w:color="auto" w:fill="FFFFFF"/>
          <w:lang w:val="ka-GE"/>
        </w:rPr>
      </w:pPr>
      <w:r w:rsidRPr="00405FBB">
        <w:rPr>
          <w:rFonts w:ascii="Sylfaen" w:hAnsi="Sylfaen"/>
          <w:sz w:val="24"/>
          <w:szCs w:val="20"/>
          <w:shd w:val="clear" w:color="auto" w:fill="FFFFFF"/>
        </w:rPr>
        <w:t> </w:t>
      </w:r>
      <w:proofErr w:type="spellStart"/>
      <w:r w:rsidRPr="00405FBB">
        <w:rPr>
          <w:rFonts w:ascii="Sylfaen" w:hAnsi="Sylfaen"/>
          <w:sz w:val="24"/>
          <w:szCs w:val="20"/>
          <w:shd w:val="clear" w:color="auto" w:fill="FFFFFF"/>
        </w:rPr>
        <w:t>სა</w:t>
      </w:r>
      <w:proofErr w:type="spellEnd"/>
      <w:r w:rsidR="00405FBB" w:rsidRPr="00405FBB">
        <w:rPr>
          <w:rFonts w:ascii="Sylfaen" w:hAnsi="Sylfaen"/>
          <w:sz w:val="24"/>
          <w:szCs w:val="20"/>
          <w:shd w:val="clear" w:color="auto" w:fill="FFFFFF"/>
          <w:lang w:val="ka-GE"/>
        </w:rPr>
        <w:t xml:space="preserve">ვალდებულოა: </w:t>
      </w:r>
      <w:r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 w:rsidRPr="00405FBB">
        <w:rPr>
          <w:rFonts w:ascii="Sylfaen" w:hAnsi="Sylfaen"/>
          <w:sz w:val="24"/>
          <w:szCs w:val="20"/>
          <w:shd w:val="clear" w:color="auto" w:fill="FFFFFF"/>
        </w:rPr>
        <w:t>ობიექტის</w:t>
      </w:r>
      <w:proofErr w:type="spellEnd"/>
      <w:r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r w:rsidR="00405FBB" w:rsidRPr="00405FBB">
        <w:rPr>
          <w:rFonts w:ascii="Sylfaen" w:hAnsi="Sylfaen"/>
          <w:sz w:val="24"/>
          <w:szCs w:val="20"/>
          <w:shd w:val="clear" w:color="auto" w:fill="FFFFFF"/>
          <w:lang w:val="ka-GE"/>
        </w:rPr>
        <w:t xml:space="preserve"> შიდა</w:t>
      </w:r>
      <w:proofErr w:type="gramEnd"/>
      <w:r w:rsidR="00405FBB" w:rsidRPr="00405FBB">
        <w:rPr>
          <w:rFonts w:ascii="Sylfaen" w:hAnsi="Sylfaen"/>
          <w:sz w:val="24"/>
          <w:szCs w:val="20"/>
          <w:shd w:val="clear" w:color="auto" w:fill="FFFFFF"/>
          <w:lang w:val="ka-GE"/>
        </w:rPr>
        <w:t xml:space="preserve"> და </w:t>
      </w:r>
      <w:proofErr w:type="spellStart"/>
      <w:r w:rsidRPr="00405FBB">
        <w:rPr>
          <w:rFonts w:ascii="Sylfaen" w:hAnsi="Sylfaen"/>
          <w:sz w:val="24"/>
          <w:szCs w:val="20"/>
          <w:shd w:val="clear" w:color="auto" w:fill="FFFFFF"/>
        </w:rPr>
        <w:t>გარე</w:t>
      </w:r>
      <w:proofErr w:type="spellEnd"/>
      <w:r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 w:val="24"/>
          <w:szCs w:val="20"/>
          <w:shd w:val="clear" w:color="auto" w:fill="FFFFFF"/>
        </w:rPr>
        <w:t>ტერიტორი</w:t>
      </w:r>
      <w:r w:rsidRPr="00405FBB">
        <w:rPr>
          <w:rFonts w:ascii="Sylfaen" w:hAnsi="Sylfaen"/>
          <w:sz w:val="24"/>
          <w:szCs w:val="20"/>
          <w:shd w:val="clear" w:color="auto" w:fill="FFFFFF"/>
        </w:rPr>
        <w:t>ის</w:t>
      </w:r>
      <w:proofErr w:type="spellEnd"/>
      <w:r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 w:val="24"/>
          <w:szCs w:val="20"/>
          <w:shd w:val="clear" w:color="auto" w:fill="FFFFFF"/>
        </w:rPr>
        <w:t>სამეთვალყურეო</w:t>
      </w:r>
      <w:proofErr w:type="spellEnd"/>
      <w:r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 w:val="24"/>
          <w:szCs w:val="20"/>
          <w:shd w:val="clear" w:color="auto" w:fill="FFFFFF"/>
        </w:rPr>
        <w:t>სისტემებით</w:t>
      </w:r>
      <w:proofErr w:type="spellEnd"/>
      <w:r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 w:val="24"/>
          <w:szCs w:val="20"/>
          <w:shd w:val="clear" w:color="auto" w:fill="FFFFFF"/>
        </w:rPr>
        <w:t>აღჭურვა</w:t>
      </w:r>
      <w:proofErr w:type="spellEnd"/>
      <w:r w:rsidR="00405FBB" w:rsidRPr="00405FBB">
        <w:rPr>
          <w:rFonts w:ascii="Sylfaen" w:hAnsi="Sylfaen"/>
          <w:sz w:val="24"/>
          <w:szCs w:val="20"/>
          <w:shd w:val="clear" w:color="auto" w:fill="FFFFFF"/>
        </w:rPr>
        <w:t xml:space="preserve">, </w:t>
      </w:r>
      <w:proofErr w:type="spellStart"/>
      <w:r w:rsidR="00405FBB" w:rsidRPr="00405FBB">
        <w:rPr>
          <w:rFonts w:ascii="Sylfaen" w:hAnsi="Sylfaen"/>
          <w:sz w:val="24"/>
          <w:szCs w:val="20"/>
          <w:shd w:val="clear" w:color="auto" w:fill="FFFFFF"/>
        </w:rPr>
        <w:t>ასევე</w:t>
      </w:r>
      <w:proofErr w:type="spellEnd"/>
      <w:r w:rsidR="00405FBB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r w:rsidR="00405FBB" w:rsidRPr="00405FBB">
        <w:rPr>
          <w:rFonts w:ascii="Sylfaen" w:hAnsi="Sylfaen"/>
          <w:sz w:val="24"/>
          <w:szCs w:val="20"/>
          <w:shd w:val="clear" w:color="auto" w:fill="FFFFFF"/>
          <w:lang w:val="ka-GE"/>
        </w:rPr>
        <w:t xml:space="preserve"> </w:t>
      </w:r>
      <w:proofErr w:type="spellStart"/>
      <w:r w:rsidRPr="00405FBB">
        <w:rPr>
          <w:rFonts w:ascii="Sylfaen" w:hAnsi="Sylfaen"/>
          <w:sz w:val="24"/>
          <w:szCs w:val="20"/>
          <w:shd w:val="clear" w:color="auto" w:fill="FFFFFF"/>
        </w:rPr>
        <w:t>ობიექტზე</w:t>
      </w:r>
      <w:proofErr w:type="spellEnd"/>
      <w:r w:rsidR="00405FBB" w:rsidRPr="00405FBB">
        <w:rPr>
          <w:rFonts w:ascii="Sylfaen" w:hAnsi="Sylfaen"/>
          <w:sz w:val="24"/>
          <w:szCs w:val="20"/>
          <w:shd w:val="clear" w:color="auto" w:fill="FFFFFF"/>
          <w:lang w:val="ka-GE"/>
        </w:rPr>
        <w:t xml:space="preserve"> არსებული აპარატურის დემონტაჟი.</w:t>
      </w:r>
    </w:p>
    <w:p w14:paraId="3936E839" w14:textId="77777777" w:rsidR="007D60F9" w:rsidRPr="00405FBB" w:rsidRDefault="00405FBB" w:rsidP="00A11B3B">
      <w:pPr>
        <w:shd w:val="clear" w:color="auto" w:fill="FFFFFF"/>
        <w:spacing w:after="0" w:line="240" w:lineRule="auto"/>
        <w:rPr>
          <w:rFonts w:ascii="Sylfaen" w:hAnsi="Sylfaen"/>
          <w:sz w:val="24"/>
          <w:szCs w:val="20"/>
          <w:shd w:val="clear" w:color="auto" w:fill="FFFFFF"/>
          <w:lang w:val="ka-GE"/>
        </w:rPr>
      </w:pPr>
      <w:r w:rsidRPr="00405FBB">
        <w:rPr>
          <w:rFonts w:ascii="Sylfaen" w:hAnsi="Sylfaen"/>
          <w:sz w:val="24"/>
          <w:szCs w:val="20"/>
          <w:shd w:val="clear" w:color="auto" w:fill="FFFFFF"/>
          <w:lang w:val="ka-GE"/>
        </w:rPr>
        <w:t xml:space="preserve">ობიექტზე </w:t>
      </w:r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დასამონტაჟებელი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ვიდეომეთვალყურეობის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სისტემების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ტექნიკური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საშუალებების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დასახელება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და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მახასი</w:t>
      </w:r>
      <w:bookmarkStart w:id="0" w:name="_GoBack"/>
      <w:bookmarkEnd w:id="0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ათებლები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შეგიძლიათ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იხილოთ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თანდართულ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 xml:space="preserve"> </w:t>
      </w:r>
      <w:proofErr w:type="spellStart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დოკუმენტში</w:t>
      </w:r>
      <w:proofErr w:type="spellEnd"/>
      <w:r w:rsidR="007D60F9" w:rsidRPr="00405FBB">
        <w:rPr>
          <w:rFonts w:ascii="Sylfaen" w:hAnsi="Sylfaen"/>
          <w:sz w:val="24"/>
          <w:szCs w:val="20"/>
          <w:shd w:val="clear" w:color="auto" w:fill="FFFFFF"/>
        </w:rPr>
        <w:t>.</w:t>
      </w:r>
    </w:p>
    <w:p w14:paraId="0A7794B9" w14:textId="77777777" w:rsidR="007D60F9" w:rsidRPr="00405FBB" w:rsidRDefault="007D60F9" w:rsidP="00A11B3B">
      <w:pPr>
        <w:shd w:val="clear" w:color="auto" w:fill="FFFFFF"/>
        <w:spacing w:after="0" w:line="240" w:lineRule="auto"/>
        <w:rPr>
          <w:rFonts w:ascii="Sylfaen" w:hAnsi="Sylfaen"/>
          <w:sz w:val="32"/>
          <w:szCs w:val="20"/>
          <w:shd w:val="clear" w:color="auto" w:fill="FFFFFF"/>
          <w:lang w:val="ka-GE"/>
        </w:rPr>
      </w:pPr>
    </w:p>
    <w:p w14:paraId="289131A9" w14:textId="77777777" w:rsidR="00A11B3B" w:rsidRPr="00405FBB" w:rsidRDefault="00A11B3B" w:rsidP="00A11B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11B3B">
        <w:rPr>
          <w:rFonts w:ascii="Arial" w:eastAsia="Times New Roman" w:hAnsi="Arial" w:cs="Arial"/>
          <w:color w:val="2F2F2F"/>
          <w:sz w:val="24"/>
          <w:szCs w:val="24"/>
        </w:rPr>
        <w:t> 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განმარტება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>: </w:t>
      </w:r>
      <w:r w:rsidR="00405FBB" w:rsidRPr="00405FBB">
        <w:rPr>
          <w:rFonts w:ascii="Sylfaen" w:hAnsi="Sylfaen"/>
          <w:szCs w:val="20"/>
        </w:rPr>
        <w:br/>
      </w:r>
      <w:r w:rsidR="00405FBB" w:rsidRPr="00405FBB">
        <w:rPr>
          <w:rFonts w:ascii="Sylfaen" w:hAnsi="Sylfaen"/>
          <w:szCs w:val="20"/>
        </w:rPr>
        <w:br/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ტენდერით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გათვალისწინებული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სამუშაოები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გულისხმობს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ობიექტზე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დასამონტაჟებელი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ვიდეომეთვალყურეობის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სისტემების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შეძენას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 xml:space="preserve">,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მონტაჟს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  <w:lang w:val="ka-GE"/>
        </w:rPr>
        <w:t>/დემონტაჟს</w:t>
      </w:r>
      <w:r w:rsidR="00405FBB"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და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შემდგომ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="00405FBB" w:rsidRPr="00405FBB">
        <w:rPr>
          <w:rFonts w:ascii="Sylfaen" w:hAnsi="Sylfaen"/>
          <w:szCs w:val="20"/>
          <w:shd w:val="clear" w:color="auto" w:fill="FFFFFF"/>
        </w:rPr>
        <w:t>სერვისს</w:t>
      </w:r>
      <w:proofErr w:type="spellEnd"/>
      <w:r w:rsidR="00405FBB" w:rsidRPr="00405FBB">
        <w:rPr>
          <w:rFonts w:ascii="Sylfaen" w:hAnsi="Sylfaen"/>
          <w:szCs w:val="20"/>
          <w:shd w:val="clear" w:color="auto" w:fill="FFFFFF"/>
        </w:rPr>
        <w:t>.</w:t>
      </w:r>
    </w:p>
    <w:p w14:paraId="652AD990" w14:textId="77777777" w:rsidR="007D60F9" w:rsidRPr="00405FBB" w:rsidRDefault="007D60F9" w:rsidP="00A11B3B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8"/>
          <w:szCs w:val="24"/>
          <w:lang w:val="ka-GE"/>
        </w:rPr>
      </w:pPr>
    </w:p>
    <w:p w14:paraId="37E959DB" w14:textId="77777777" w:rsidR="007D60F9" w:rsidRDefault="007D60F9" w:rsidP="00A11B3B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8"/>
          <w:szCs w:val="24"/>
          <w:lang w:val="ka-GE"/>
        </w:rPr>
      </w:pPr>
    </w:p>
    <w:p w14:paraId="0E28F9A8" w14:textId="77777777" w:rsidR="00405FBB" w:rsidRDefault="00405FBB" w:rsidP="00A11B3B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8"/>
          <w:szCs w:val="24"/>
          <w:lang w:val="ka-GE"/>
        </w:rPr>
      </w:pPr>
    </w:p>
    <w:p w14:paraId="54FE665D" w14:textId="77777777" w:rsidR="00405FBB" w:rsidRPr="00A31A64" w:rsidRDefault="00405FBB" w:rsidP="00A11B3B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32"/>
          <w:szCs w:val="24"/>
          <w:lang w:val="ka-GE"/>
        </w:rPr>
      </w:pPr>
      <w:proofErr w:type="spellStart"/>
      <w:r w:rsidRPr="00405FBB">
        <w:rPr>
          <w:rFonts w:ascii="Sylfaen" w:hAnsi="Sylfaen"/>
          <w:szCs w:val="20"/>
          <w:shd w:val="clear" w:color="auto" w:fill="FFFFFF"/>
        </w:rPr>
        <w:t>დამატებითი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ინფორმაცია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>:</w:t>
      </w:r>
      <w:r w:rsidRPr="00405FBB">
        <w:rPr>
          <w:rFonts w:ascii="Sylfaen" w:hAnsi="Sylfaen"/>
          <w:szCs w:val="20"/>
        </w:rPr>
        <w:br/>
      </w:r>
      <w:r w:rsidRPr="00405FBB">
        <w:rPr>
          <w:rFonts w:ascii="Sylfaen" w:hAnsi="Sylfaen"/>
          <w:szCs w:val="20"/>
        </w:rPr>
        <w:br/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ტენდერში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მონაწილეობის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მსურველი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ვალდებულია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წარმოადგინოს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r w:rsidRPr="00405FBB">
        <w:rPr>
          <w:rFonts w:ascii="Sylfaen" w:hAnsi="Sylfaen"/>
          <w:szCs w:val="20"/>
          <w:shd w:val="clear" w:color="auto" w:fill="FFFFFF"/>
          <w:lang w:val="ka-GE"/>
        </w:rPr>
        <w:t>შემოთავაზება წერილობით</w:t>
      </w:r>
      <w:r w:rsidRPr="00405FBB">
        <w:rPr>
          <w:rFonts w:ascii="Sylfaen" w:hAnsi="Sylfaen"/>
          <w:szCs w:val="20"/>
          <w:shd w:val="clear" w:color="auto" w:fill="FFFFFF"/>
        </w:rPr>
        <w:t xml:space="preserve">,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მასში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აღნიშნული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ყველა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პირობის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გათვალისწინებით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. </w:t>
      </w:r>
      <w:proofErr w:type="spellStart"/>
      <w:proofErr w:type="gramStart"/>
      <w:r w:rsidRPr="00405FBB">
        <w:rPr>
          <w:rFonts w:ascii="Sylfaen" w:hAnsi="Sylfaen"/>
          <w:szCs w:val="20"/>
          <w:shd w:val="clear" w:color="auto" w:fill="FFFFFF"/>
        </w:rPr>
        <w:t>აგრეთვე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,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ტენდერში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მონაწილე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კომპანიის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სრული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რეკვიზიტები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და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შესრულებული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პროექტების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ჩამონათვალი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>.</w:t>
      </w:r>
      <w:proofErr w:type="gram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proofErr w:type="gramStart"/>
      <w:r w:rsidRPr="00405FBB">
        <w:rPr>
          <w:rFonts w:ascii="Sylfaen" w:hAnsi="Sylfaen"/>
          <w:szCs w:val="20"/>
          <w:shd w:val="clear" w:color="auto" w:fill="FFFFFF"/>
        </w:rPr>
        <w:t>სატენდერო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წინადადების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და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ტენდერით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გათვალისწინებული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დოკუმენტაციის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ჩაბარება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უნდა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proofErr w:type="spellStart"/>
      <w:r w:rsidRPr="00405FBB">
        <w:rPr>
          <w:rFonts w:ascii="Sylfaen" w:hAnsi="Sylfaen"/>
          <w:szCs w:val="20"/>
          <w:shd w:val="clear" w:color="auto" w:fill="FFFFFF"/>
        </w:rPr>
        <w:t>მოხდეს</w:t>
      </w:r>
      <w:proofErr w:type="spellEnd"/>
      <w:r w:rsidRPr="00405FBB">
        <w:rPr>
          <w:rFonts w:ascii="Sylfaen" w:hAnsi="Sylfaen"/>
          <w:szCs w:val="20"/>
          <w:shd w:val="clear" w:color="auto" w:fill="FFFFFF"/>
        </w:rPr>
        <w:t xml:space="preserve"> </w:t>
      </w:r>
      <w:r w:rsidR="00A31A64">
        <w:rPr>
          <w:rFonts w:ascii="Sylfaen" w:hAnsi="Sylfaen"/>
          <w:szCs w:val="20"/>
          <w:shd w:val="clear" w:color="auto" w:fill="FFFFFF"/>
          <w:lang w:val="ka-GE"/>
        </w:rPr>
        <w:t>მეილის საშუალებით.</w:t>
      </w:r>
      <w:proofErr w:type="gramEnd"/>
    </w:p>
    <w:p w14:paraId="3EA9F0CD" w14:textId="77777777" w:rsidR="007D60F9" w:rsidRPr="00405FBB" w:rsidRDefault="007D60F9" w:rsidP="00A11B3B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32"/>
          <w:szCs w:val="24"/>
          <w:lang w:val="ka-GE"/>
        </w:rPr>
      </w:pPr>
    </w:p>
    <w:p w14:paraId="1887BB59" w14:textId="77777777" w:rsidR="007D60F9" w:rsidRDefault="00A31A64" w:rsidP="00A11B3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F2F2F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F2F2F"/>
          <w:sz w:val="24"/>
          <w:szCs w:val="24"/>
          <w:lang w:val="ka-GE"/>
        </w:rPr>
        <w:t xml:space="preserve">სატენდერო წინადადება გთხოვთ გამოაგზავნოთ ელექტრონულად შემდეგ მეილზე : </w:t>
      </w:r>
    </w:p>
    <w:p w14:paraId="2A2AF4C3" w14:textId="77777777" w:rsidR="00A31A64" w:rsidRDefault="00A31A64" w:rsidP="00A11B3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F2F2F"/>
          <w:sz w:val="24"/>
          <w:szCs w:val="24"/>
          <w:lang w:val="ka-GE"/>
        </w:rPr>
      </w:pPr>
      <w:r w:rsidRPr="00A31A64">
        <w:rPr>
          <w:rFonts w:ascii="Sylfaen" w:eastAsia="Times New Roman" w:hAnsi="Sylfaen" w:cs="Arial"/>
          <w:color w:val="2F2F2F"/>
          <w:sz w:val="24"/>
          <w:szCs w:val="24"/>
          <w:lang w:val="ka-GE"/>
        </w:rPr>
        <w:t>mishayipshidze@gmail.com</w:t>
      </w:r>
    </w:p>
    <w:p w14:paraId="4CFCB5DB" w14:textId="77777777" w:rsidR="007D60F9" w:rsidRPr="00AA6A46" w:rsidRDefault="007D60F9" w:rsidP="007D60F9">
      <w:pPr>
        <w:ind w:left="567"/>
        <w:rPr>
          <w:rFonts w:ascii="Sylfaen" w:hAnsi="Sylfaen" w:cs="Arial"/>
          <w:b/>
          <w:sz w:val="20"/>
          <w:lang w:val="ka-GE"/>
        </w:rPr>
      </w:pPr>
    </w:p>
    <w:p w14:paraId="15D9644F" w14:textId="77777777" w:rsidR="007D60F9" w:rsidRDefault="007D60F9" w:rsidP="007D60F9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პროცედურული </w:t>
      </w:r>
      <w:r w:rsidRPr="00F068D6">
        <w:rPr>
          <w:rFonts w:ascii="Sylfaen" w:hAnsi="Sylfaen"/>
          <w:lang w:val="ka-GE"/>
        </w:rPr>
        <w:t>შეკითხვების შემთხვევაში მიმართ</w:t>
      </w:r>
      <w:r>
        <w:rPr>
          <w:rFonts w:ascii="Sylfaen" w:hAnsi="Sylfaen"/>
          <w:lang w:val="ka-GE"/>
        </w:rPr>
        <w:t>ე</w:t>
      </w:r>
      <w:r w:rsidRPr="00F068D6">
        <w:rPr>
          <w:rFonts w:ascii="Sylfaen" w:hAnsi="Sylfaen"/>
          <w:lang w:val="ka-GE"/>
        </w:rPr>
        <w:t>თ</w:t>
      </w:r>
      <w:r w:rsidRPr="00F068D6">
        <w:rPr>
          <w:lang w:val="ka-GE"/>
        </w:rPr>
        <w:t xml:space="preserve"> –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 w:cs="Sylfaen"/>
          <w:lang w:val="ka-GE"/>
        </w:rPr>
        <w:t xml:space="preserve">შემოთავაზებების </w:t>
      </w:r>
      <w:r w:rsidR="00A31A64">
        <w:rPr>
          <w:rFonts w:ascii="Sylfaen" w:hAnsi="Sylfaen" w:cs="Sylfaen"/>
          <w:lang w:val="ka-GE"/>
        </w:rPr>
        <w:t xml:space="preserve">გამოგზავნამდე </w:t>
      </w:r>
      <w:r w:rsidRPr="00F068D6">
        <w:rPr>
          <w:rFonts w:ascii="Sylfaen" w:hAnsi="Sylfaen" w:cs="Sylfaen"/>
          <w:lang w:val="ka-GE"/>
        </w:rPr>
        <w:t xml:space="preserve">არაუგვიანეს </w:t>
      </w:r>
      <w:r w:rsidRPr="00F068D6">
        <w:rPr>
          <w:rFonts w:cs="Arial"/>
          <w:b/>
          <w:lang w:val="ka-GE"/>
        </w:rPr>
        <w:t>2</w:t>
      </w:r>
      <w:r w:rsidRPr="00F068D6">
        <w:rPr>
          <w:rFonts w:ascii="Sylfaen" w:hAnsi="Sylfaen" w:cs="Sylfaen"/>
          <w:b/>
          <w:lang w:val="ka-GE"/>
        </w:rPr>
        <w:t xml:space="preserve"> დღისა</w:t>
      </w:r>
      <w:r w:rsidRPr="00F068D6">
        <w:rPr>
          <w:b/>
          <w:bCs/>
          <w:lang w:val="ka-GE"/>
        </w:rPr>
        <w:t>:</w:t>
      </w:r>
    </w:p>
    <w:p w14:paraId="4FE9E4B1" w14:textId="77777777" w:rsidR="007D60F9" w:rsidRPr="002B1931" w:rsidRDefault="007D60F9" w:rsidP="007D60F9">
      <w:pPr>
        <w:rPr>
          <w:rFonts w:ascii="Sylfaen" w:hAnsi="Sylfaen"/>
          <w:b/>
          <w:lang w:val="ka-GE"/>
        </w:rPr>
      </w:pPr>
    </w:p>
    <w:p w14:paraId="5AF74AC4" w14:textId="77777777" w:rsidR="007D60F9" w:rsidRDefault="007D60F9" w:rsidP="007D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ბატონ მიხეილ ყიფშიძეს </w:t>
      </w:r>
    </w:p>
    <w:p w14:paraId="5BFC33B1" w14:textId="77777777" w:rsidR="007D60F9" w:rsidRDefault="007D60F9" w:rsidP="007D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ტელ. ნომერი 995 95 39-15-39</w:t>
      </w:r>
    </w:p>
    <w:p w14:paraId="7557FC1E" w14:textId="77777777" w:rsidR="007D60F9" w:rsidRDefault="007D60F9" w:rsidP="00A11B3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F2F2F"/>
          <w:sz w:val="24"/>
          <w:szCs w:val="24"/>
          <w:lang w:val="ka-GE"/>
        </w:rPr>
      </w:pPr>
    </w:p>
    <w:p w14:paraId="4B6FFD8A" w14:textId="77777777" w:rsidR="00A11B3B" w:rsidRDefault="00A11B3B" w:rsidP="00A11B3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F2F2F"/>
          <w:sz w:val="24"/>
          <w:szCs w:val="24"/>
          <w:lang w:val="ka-GE"/>
        </w:rPr>
      </w:pPr>
    </w:p>
    <w:p w14:paraId="225E6DAD" w14:textId="77777777" w:rsidR="00A11B3B" w:rsidRDefault="00A11B3B" w:rsidP="00A11B3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F2F2F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F2F2F"/>
          <w:sz w:val="24"/>
          <w:szCs w:val="24"/>
          <w:lang w:val="ka-GE"/>
        </w:rPr>
        <w:t xml:space="preserve">ტექნიკური დავალება იხილეთ თანდართულ დოკუმენტში. </w:t>
      </w:r>
    </w:p>
    <w:p w14:paraId="1BA257D2" w14:textId="77777777" w:rsidR="00A11B3B" w:rsidRPr="00A11B3B" w:rsidRDefault="00A11B3B" w:rsidP="00A11B3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F2F2F"/>
          <w:sz w:val="24"/>
          <w:szCs w:val="24"/>
          <w:lang w:val="ka-GE"/>
        </w:rPr>
      </w:pPr>
    </w:p>
    <w:p w14:paraId="3E0FE230" w14:textId="77777777" w:rsidR="001A41D2" w:rsidRDefault="001A41D2"/>
    <w:sectPr w:rsidR="001A41D2" w:rsidSect="0041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401"/>
    <w:multiLevelType w:val="multilevel"/>
    <w:tmpl w:val="485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1B3B"/>
    <w:rsid w:val="001A41D2"/>
    <w:rsid w:val="00405FBB"/>
    <w:rsid w:val="0041249B"/>
    <w:rsid w:val="006D586E"/>
    <w:rsid w:val="00734B23"/>
    <w:rsid w:val="007D60F9"/>
    <w:rsid w:val="007E2D0E"/>
    <w:rsid w:val="009168A1"/>
    <w:rsid w:val="00A11B3B"/>
    <w:rsid w:val="00A31A64"/>
    <w:rsid w:val="00B52E90"/>
    <w:rsid w:val="00B5425C"/>
    <w:rsid w:val="00C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DB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kartvela</dc:creator>
  <cp:lastModifiedBy>T</cp:lastModifiedBy>
  <cp:revision>3</cp:revision>
  <dcterms:created xsi:type="dcterms:W3CDTF">2017-10-17T13:01:00Z</dcterms:created>
  <dcterms:modified xsi:type="dcterms:W3CDTF">2017-10-17T13:57:00Z</dcterms:modified>
</cp:coreProperties>
</file>